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510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103" w:firstLine="0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DESIGNA EN COMISIÓN DE SERVICIO A FUNCIONARIO/A  </w:t>
      </w:r>
      <w:r w:rsidDel="00000000" w:rsidR="00000000" w:rsidRPr="00000000">
        <w:rPr>
          <w:b w:val="1"/>
          <w:sz w:val="24"/>
          <w:szCs w:val="24"/>
          <w:rtl w:val="0"/>
        </w:rPr>
        <w:t xml:space="preserve">[NOMBRE FUNCIONARIO] </w:t>
      </w:r>
      <w:r w:rsidDel="00000000" w:rsidR="00000000" w:rsidRPr="00000000">
        <w:rPr>
          <w:sz w:val="24"/>
          <w:szCs w:val="24"/>
          <w:rtl w:val="0"/>
        </w:rPr>
        <w:t xml:space="preserve"> A </w:t>
      </w:r>
      <w:r w:rsidDel="00000000" w:rsidR="00000000" w:rsidRPr="00000000">
        <w:rPr>
          <w:b w:val="1"/>
          <w:sz w:val="24"/>
          <w:szCs w:val="24"/>
          <w:rtl w:val="0"/>
        </w:rPr>
        <w:t xml:space="preserve">[INSTITUCIÓN DE DESTINO].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10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RESOLUCIÓN EXENTA N°: </w:t>
      </w:r>
      <w:r w:rsidDel="00000000" w:rsidR="00000000" w:rsidRPr="00000000">
        <w:rPr>
          <w:b w:val="1"/>
          <w:sz w:val="24"/>
          <w:szCs w:val="24"/>
          <w:rtl w:val="0"/>
        </w:rPr>
        <w:t xml:space="preserve">[N° y FECHA]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103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Santiago, </w:t>
      </w:r>
      <w:r w:rsidDel="00000000" w:rsidR="00000000" w:rsidRPr="00000000">
        <w:rPr>
          <w:b w:val="1"/>
          <w:sz w:val="24"/>
          <w:szCs w:val="24"/>
          <w:rtl w:val="0"/>
        </w:rPr>
        <w:t xml:space="preserve">[FECHA]. </w:t>
      </w:r>
    </w:p>
    <w:p w:rsidR="00000000" w:rsidDel="00000000" w:rsidP="00000000" w:rsidRDefault="00000000" w:rsidRPr="00000000" w14:paraId="00000005">
      <w:pPr>
        <w:ind w:left="510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VISTOS: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 dispuesto en la Ley N°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[NORMATIVA APLICABLE INSTITUCIÓN ORIGEN]</w:t>
      </w:r>
      <w:r w:rsidDel="00000000" w:rsidR="00000000" w:rsidRPr="00000000">
        <w:rPr>
          <w:sz w:val="24"/>
          <w:szCs w:val="24"/>
          <w:rtl w:val="0"/>
        </w:rPr>
        <w:t xml:space="preserve">, la Ley N° 18.834, de 1989, sobre Estatuto Administrativo, cuyo texto fue refundido, coordinado y sistematizado por el DFL. N° 29 de 2004, del Ministerio de Hacienda y la Resolución N° 7, de fecha 26 de marzo de 2019, de la Contraloría General de la República la cual, "Fija Normas sobre Exención del Trámite de Toma de Razón.</w:t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CONSIDERANDO: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Que, esta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[INSTITUCIÓN DE ORIGEN]</w:t>
      </w:r>
      <w:r w:rsidDel="00000000" w:rsidR="00000000" w:rsidRPr="00000000">
        <w:rPr>
          <w:sz w:val="24"/>
          <w:szCs w:val="24"/>
          <w:rtl w:val="0"/>
        </w:rPr>
        <w:t xml:space="preserve">, recibió el oficio N°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[XXX]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 fecha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[día/mes/año]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por parte del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[NOMBRE, CARGO, INSTITUCIÓN DE DESTINO]</w:t>
      </w:r>
      <w:r w:rsidDel="00000000" w:rsidR="00000000" w:rsidRPr="00000000">
        <w:rPr>
          <w:sz w:val="24"/>
          <w:szCs w:val="24"/>
          <w:rtl w:val="0"/>
        </w:rPr>
        <w:t xml:space="preserve">, que se adjunta, donde se solicita autorización para comisión de servicios del/la funcionario/a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[NOMBRE FUNCIONARIO]</w:t>
      </w:r>
      <w:r w:rsidDel="00000000" w:rsidR="00000000" w:rsidRPr="00000000">
        <w:rPr>
          <w:sz w:val="24"/>
          <w:szCs w:val="24"/>
          <w:rtl w:val="0"/>
        </w:rPr>
        <w:t xml:space="preserve">, Run: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[XXXXXXX-X]</w:t>
      </w:r>
      <w:r w:rsidDel="00000000" w:rsidR="00000000" w:rsidRPr="00000000">
        <w:rPr>
          <w:sz w:val="24"/>
          <w:szCs w:val="24"/>
          <w:rtl w:val="0"/>
        </w:rPr>
        <w:t xml:space="preserve">, para aportar con su experiencia profesional y desarrollar labores en la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[JEFATURA, DEPARTAMENTO, ÁREA DE INSTITUCIÓN DE DESTINO]</w:t>
      </w:r>
      <w:r w:rsidDel="00000000" w:rsidR="00000000" w:rsidRPr="00000000">
        <w:rPr>
          <w:sz w:val="24"/>
          <w:szCs w:val="24"/>
          <w:rtl w:val="0"/>
        </w:rPr>
        <w:t xml:space="preserve">, por un periodo de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[MESES, SEMANAS, DÍAS]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 contar del día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[FECHA]</w:t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RESUELVO:</w:t>
      </w:r>
    </w:p>
    <w:p w:rsidR="00000000" w:rsidDel="00000000" w:rsidP="00000000" w:rsidRDefault="00000000" w:rsidRPr="00000000" w14:paraId="0000000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Desígnese en Comisión de Servicio en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[INSTITUCIÓN DE DESTINO]</w:t>
      </w:r>
      <w:r w:rsidDel="00000000" w:rsidR="00000000" w:rsidRPr="00000000">
        <w:rPr>
          <w:sz w:val="24"/>
          <w:szCs w:val="24"/>
          <w:rtl w:val="0"/>
        </w:rPr>
        <w:t xml:space="preserve">, por un periodo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[MESES, SEMANAS, DÍAS] </w:t>
      </w:r>
      <w:r w:rsidDel="00000000" w:rsidR="00000000" w:rsidRPr="00000000">
        <w:rPr>
          <w:sz w:val="24"/>
          <w:szCs w:val="24"/>
          <w:rtl w:val="0"/>
        </w:rPr>
        <w:t xml:space="preserve">a contar del </w:t>
      </w:r>
      <w:r w:rsidDel="00000000" w:rsidR="00000000" w:rsidRPr="00000000">
        <w:rPr>
          <w:b w:val="1"/>
          <w:sz w:val="24"/>
          <w:szCs w:val="24"/>
          <w:rtl w:val="0"/>
        </w:rPr>
        <w:t xml:space="preserve">[FECHA] </w:t>
      </w:r>
      <w:r w:rsidDel="00000000" w:rsidR="00000000" w:rsidRPr="00000000">
        <w:rPr>
          <w:sz w:val="24"/>
          <w:szCs w:val="24"/>
          <w:rtl w:val="0"/>
        </w:rPr>
        <w:t xml:space="preserve">y hasta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[FECHA] </w:t>
      </w:r>
      <w:r w:rsidDel="00000000" w:rsidR="00000000" w:rsidRPr="00000000">
        <w:rPr>
          <w:sz w:val="24"/>
          <w:szCs w:val="24"/>
          <w:rtl w:val="0"/>
        </w:rPr>
        <w:t xml:space="preserve">a el/la funcionario/a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[NOMBRE FUNCIONARIO]</w:t>
      </w:r>
      <w:r w:rsidDel="00000000" w:rsidR="00000000" w:rsidRPr="00000000">
        <w:rPr>
          <w:sz w:val="24"/>
          <w:szCs w:val="24"/>
          <w:rtl w:val="0"/>
        </w:rPr>
        <w:t xml:space="preserve">, Rut: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[XXXXXXX-X]</w:t>
      </w:r>
      <w:r w:rsidDel="00000000" w:rsidR="00000000" w:rsidRPr="00000000">
        <w:rPr>
          <w:b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Anótese, Comuníquese, y Archívese.</w:t>
      </w:r>
    </w:p>
    <w:p w:rsidR="00000000" w:rsidDel="00000000" w:rsidP="00000000" w:rsidRDefault="00000000" w:rsidRPr="00000000" w14:paraId="0000000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[NOMBRE, CARGO INSTITUCIÓN DE ORIGEN]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Anexos </w:t>
      </w:r>
    </w:p>
    <w:p w:rsidR="00000000" w:rsidDel="00000000" w:rsidP="00000000" w:rsidRDefault="00000000" w:rsidRPr="00000000" w14:paraId="00000011">
      <w:pPr>
        <w:spacing w:after="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Siglas de responsabilidad </w:t>
      </w:r>
    </w:p>
    <w:p w:rsidR="00000000" w:rsidDel="00000000" w:rsidP="00000000" w:rsidRDefault="00000000" w:rsidRPr="00000000" w14:paraId="00000012">
      <w:pPr>
        <w:spacing w:after="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Distribución</w:t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Karl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Karla" w:cs="Karla" w:eastAsia="Karla" w:hAnsi="Karla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Karla" w:cs="Karla" w:eastAsia="Karla" w:hAnsi="Karl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[Logo institución de </w:t>
    </w:r>
    <w:r w:rsidDel="00000000" w:rsidR="00000000" w:rsidRPr="00000000">
      <w:rPr>
        <w:rFonts w:ascii="Karla" w:cs="Karla" w:eastAsia="Karla" w:hAnsi="Karla"/>
        <w:b w:val="1"/>
        <w:rtl w:val="0"/>
      </w:rPr>
      <w:t xml:space="preserve">origen</w:t>
    </w:r>
    <w:r w:rsidDel="00000000" w:rsidR="00000000" w:rsidRPr="00000000">
      <w:rPr>
        <w:rFonts w:ascii="Karla" w:cs="Karla" w:eastAsia="Karla" w:hAnsi="Karl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]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6F470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F4704"/>
  </w:style>
  <w:style w:type="paragraph" w:styleId="Piedepgina">
    <w:name w:val="footer"/>
    <w:basedOn w:val="Normal"/>
    <w:link w:val="PiedepginaCar"/>
    <w:uiPriority w:val="99"/>
    <w:unhideWhenUsed w:val="1"/>
    <w:rsid w:val="006F470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F470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rla-regular.ttf"/><Relationship Id="rId2" Type="http://schemas.openxmlformats.org/officeDocument/2006/relationships/font" Target="fonts/Karla-bold.ttf"/><Relationship Id="rId3" Type="http://schemas.openxmlformats.org/officeDocument/2006/relationships/font" Target="fonts/Karla-italic.ttf"/><Relationship Id="rId4" Type="http://schemas.openxmlformats.org/officeDocument/2006/relationships/font" Target="fonts/Karla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F0THsSR542EwIFaKXrM60/tSLA==">CgMxLjAyCGguZ2pkZ3hzOAByITFRNE1PVGI4aGY1ODNCV0ZOQkhlMDk1eFFSTjBfWHExUQ==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2024-06-24T16:01:00Z</dcterms:created>
  <dc:creator>Violeta Lopez</dc:creator>
</cp:coreProperties>
</file>